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D6" w:rsidRDefault="00A779D6" w:rsidP="00A7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бюджетной эффективности и степень достижения показателей не производится, т.к. финансирование программы не предусмотрено, значения показателей не запланированы.</w:t>
      </w:r>
    </w:p>
    <w:p w:rsidR="006D7567" w:rsidRDefault="006D7567"/>
    <w:p w:rsidR="00A779D6" w:rsidRDefault="00A779D6">
      <w:r>
        <w:rPr>
          <w:bCs/>
          <w:sz w:val="28"/>
          <w:szCs w:val="28"/>
        </w:rPr>
        <w:t xml:space="preserve">В связи с отсутствием финансирования и плановых показателей по причине </w:t>
      </w:r>
      <w:proofErr w:type="spellStart"/>
      <w:r>
        <w:rPr>
          <w:bCs/>
          <w:sz w:val="28"/>
          <w:szCs w:val="28"/>
        </w:rPr>
        <w:t>того</w:t>
      </w:r>
      <w:proofErr w:type="gramStart"/>
      <w:r>
        <w:rPr>
          <w:bCs/>
          <w:sz w:val="28"/>
          <w:szCs w:val="28"/>
        </w:rPr>
        <w:t>,ч</w:t>
      </w:r>
      <w:proofErr w:type="gramEnd"/>
      <w:r>
        <w:rPr>
          <w:bCs/>
          <w:sz w:val="28"/>
          <w:szCs w:val="28"/>
        </w:rPr>
        <w:t>то</w:t>
      </w:r>
      <w:proofErr w:type="spellEnd"/>
      <w:r>
        <w:rPr>
          <w:bCs/>
          <w:sz w:val="28"/>
          <w:szCs w:val="28"/>
        </w:rPr>
        <w:t xml:space="preserve"> в 2022 году муниципальное образование </w:t>
      </w:r>
      <w:proofErr w:type="spellStart"/>
      <w:r>
        <w:rPr>
          <w:bCs/>
          <w:sz w:val="28"/>
          <w:szCs w:val="28"/>
        </w:rPr>
        <w:t>Ковардицкое</w:t>
      </w:r>
      <w:proofErr w:type="spellEnd"/>
      <w:r>
        <w:rPr>
          <w:bCs/>
          <w:sz w:val="28"/>
          <w:szCs w:val="28"/>
        </w:rPr>
        <w:t xml:space="preserve"> не было включено в план-график реализации программы переселения областной адресной программы </w:t>
      </w:r>
      <w:r>
        <w:rPr>
          <w:sz w:val="28"/>
          <w:szCs w:val="28"/>
        </w:rPr>
        <w:t xml:space="preserve">«Обеспечение устойчивого сокращения непригодного для проживания жилищного фонда Владимирской области» № 235 от 28.03.2019г программа получила </w:t>
      </w:r>
      <w:proofErr w:type="spellStart"/>
      <w:r>
        <w:rPr>
          <w:bCs/>
          <w:sz w:val="28"/>
          <w:szCs w:val="28"/>
        </w:rPr>
        <w:t>неудовлетворительнау</w:t>
      </w:r>
      <w:proofErr w:type="spellEnd"/>
      <w:r>
        <w:rPr>
          <w:bCs/>
          <w:sz w:val="28"/>
          <w:szCs w:val="28"/>
        </w:rPr>
        <w:t xml:space="preserve"> оценка эффективности</w:t>
      </w:r>
      <w:r>
        <w:rPr>
          <w:sz w:val="28"/>
          <w:szCs w:val="28"/>
        </w:rPr>
        <w:t>. Финансирование программы запланировано на 2025 год.</w:t>
      </w:r>
      <w:bookmarkStart w:id="0" w:name="_GoBack"/>
      <w:bookmarkEnd w:id="0"/>
    </w:p>
    <w:sectPr w:rsidR="00A7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13"/>
    <w:rsid w:val="006D7567"/>
    <w:rsid w:val="00A779D6"/>
    <w:rsid w:val="00C5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779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A779D6"/>
    <w:rPr>
      <w:rFonts w:ascii="Arial" w:eastAsia="SimSu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779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A779D6"/>
    <w:rPr>
      <w:rFonts w:ascii="Arial" w:eastAsia="SimSu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k11746</dc:creator>
  <cp:keywords/>
  <dc:description/>
  <cp:lastModifiedBy>k11746</cp:lastModifiedBy>
  <cp:revision>2</cp:revision>
  <dcterms:created xsi:type="dcterms:W3CDTF">2023-01-31T06:57:00Z</dcterms:created>
  <dcterms:modified xsi:type="dcterms:W3CDTF">2023-01-31T06:57:00Z</dcterms:modified>
</cp:coreProperties>
</file>