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12AAF" w:rsidRPr="00312AAF" w:rsidRDefault="003F3A96" w:rsidP="00312AAF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Управление </w:t>
      </w:r>
      <w:proofErr w:type="spellStart"/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Росреестра</w:t>
      </w:r>
      <w:proofErr w:type="spellEnd"/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по Владимирской области информирует об</w:t>
      </w:r>
      <w:r w:rsidR="00312AAF" w:rsidRPr="00312AAF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содержащихся в Едином государственном реестре недвижимости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67833" w:rsidRDefault="003F4310" w:rsidP="0036783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632E4">
        <w:rPr>
          <w:rFonts w:eastAsia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="00367833">
        <w:rPr>
          <w:rFonts w:eastAsia="Times New Roman" w:cs="Times New Roman"/>
          <w:sz w:val="28"/>
          <w:szCs w:val="28"/>
        </w:rPr>
        <w:t xml:space="preserve">информирует, что приказом </w:t>
      </w:r>
      <w:proofErr w:type="spellStart"/>
      <w:r w:rsidR="00367833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3678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27.09.2019 № </w:t>
      </w:r>
      <w:proofErr w:type="gramStart"/>
      <w:r w:rsidR="00367833">
        <w:rPr>
          <w:rFonts w:eastAsiaTheme="minorHAnsi" w:cs="Times New Roman"/>
          <w:kern w:val="0"/>
          <w:sz w:val="28"/>
          <w:szCs w:val="28"/>
          <w:lang w:eastAsia="en-US" w:bidi="ar-SA"/>
        </w:rPr>
        <w:t>П</w:t>
      </w:r>
      <w:proofErr w:type="gramEnd"/>
      <w:r w:rsidR="00367833">
        <w:rPr>
          <w:rFonts w:eastAsiaTheme="minorHAnsi" w:cs="Times New Roman"/>
          <w:kern w:val="0"/>
          <w:sz w:val="28"/>
          <w:szCs w:val="28"/>
          <w:lang w:eastAsia="en-US" w:bidi="ar-SA"/>
        </w:rPr>
        <w:t>/0401 утвержден Административный регламент Федеральной службы государственной регистрации, кадастра и картографии по предоставлению государственной услуги по предоставлению сведений, содержащихся в Едином государственном реестре недвижимости (далее – Административный регламент), который вступил в силу 08.12.2019.</w:t>
      </w:r>
    </w:p>
    <w:p w:rsidR="003F3A96" w:rsidRDefault="00367833" w:rsidP="003F3A9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3F3A96">
        <w:rPr>
          <w:rFonts w:eastAsia="Times New Roman" w:cs="Times New Roman"/>
          <w:sz w:val="28"/>
          <w:szCs w:val="28"/>
        </w:rPr>
        <w:tab/>
        <w:t xml:space="preserve">Административный регламент </w:t>
      </w:r>
      <w:r w:rsidR="003F3A96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определяет стандарт предоставления указанной государственной услуги и устанавливает сроки и последовательность административных процедур (действий) при предоставлении государственной услуги по предоставлению сведений, содержащихся в Едином государственном реестре недвижимости.</w:t>
      </w:r>
    </w:p>
    <w:p w:rsidR="003F3A96" w:rsidRPr="00893158" w:rsidRDefault="003F3A96" w:rsidP="003F3A9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>Административным регламент</w:t>
      </w:r>
      <w:r w:rsidR="00E824D0">
        <w:rPr>
          <w:rFonts w:eastAsiaTheme="minorHAnsi" w:cs="Times New Roman"/>
          <w:kern w:val="0"/>
          <w:sz w:val="28"/>
          <w:szCs w:val="28"/>
          <w:lang w:eastAsia="en-US" w:bidi="ar-SA"/>
        </w:rPr>
        <w:t>ом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определен круг заявителей, т</w:t>
      </w:r>
      <w:r w:rsidRPr="003F3A96">
        <w:rPr>
          <w:rFonts w:eastAsiaTheme="minorHAnsi" w:cs="Times New Roman"/>
          <w:kern w:val="0"/>
          <w:sz w:val="28"/>
          <w:szCs w:val="28"/>
          <w:lang w:eastAsia="en-US" w:bidi="ar-SA"/>
        </w:rPr>
        <w:t>ребования к порядку информирования о предоставлении государственной услуги</w:t>
      </w:r>
      <w:r w:rsidR="0089315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893158" w:rsidRPr="00893158">
        <w:rPr>
          <w:rFonts w:eastAsiaTheme="minorHAnsi" w:cs="Times New Roman"/>
          <w:kern w:val="0"/>
          <w:sz w:val="28"/>
          <w:szCs w:val="28"/>
          <w:lang w:eastAsia="en-US" w:bidi="ar-SA"/>
        </w:rPr>
        <w:t>стандарт предоставления государственной услуги</w:t>
      </w:r>
      <w:r w:rsidR="0089315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893158" w:rsidRPr="00893158">
        <w:rPr>
          <w:rFonts w:eastAsiaTheme="minorHAnsi" w:cs="Times New Roman"/>
          <w:kern w:val="0"/>
          <w:sz w:val="28"/>
          <w:szCs w:val="28"/>
          <w:lang w:eastAsia="en-US" w:bidi="ar-SA"/>
        </w:rPr>
        <w:t>состав, последовательность и сроки выполнения административных процедур по предоставлению государственной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D95EC6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893158" w:rsidRPr="0089315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</w:t>
      </w:r>
      <w:r w:rsidRPr="0089315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</w:t>
      </w:r>
    </w:p>
    <w:p w:rsidR="00941057" w:rsidRPr="003F3A96" w:rsidRDefault="004C5279" w:rsidP="004C527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отмечает, что получение сведений Единого государственного реестра недвижимости является одной из наиболее востребованн</w:t>
      </w:r>
      <w:r w:rsidR="006E6DB7">
        <w:rPr>
          <w:sz w:val="28"/>
          <w:szCs w:val="28"/>
        </w:rPr>
        <w:t>ых</w:t>
      </w:r>
      <w:r>
        <w:rPr>
          <w:sz w:val="28"/>
          <w:szCs w:val="28"/>
        </w:rPr>
        <w:t xml:space="preserve"> государственн</w:t>
      </w:r>
      <w:r w:rsidR="006E6DB7">
        <w:rPr>
          <w:sz w:val="28"/>
          <w:szCs w:val="28"/>
        </w:rPr>
        <w:t>ых</w:t>
      </w:r>
      <w:r>
        <w:rPr>
          <w:sz w:val="28"/>
          <w:szCs w:val="28"/>
        </w:rPr>
        <w:t xml:space="preserve"> услуг </w:t>
      </w:r>
      <w:proofErr w:type="spellStart"/>
      <w:r>
        <w:rPr>
          <w:sz w:val="28"/>
          <w:szCs w:val="28"/>
        </w:rPr>
        <w:t>Росреестра</w:t>
      </w:r>
      <w:proofErr w:type="spellEnd"/>
      <w:r w:rsidR="00E81B68">
        <w:rPr>
          <w:sz w:val="28"/>
          <w:szCs w:val="28"/>
        </w:rPr>
        <w:t xml:space="preserve"> как гражданами, так и юридическими лицами и органами власти</w:t>
      </w:r>
      <w:bookmarkStart w:id="0" w:name="_GoBack"/>
      <w:bookmarkEnd w:id="0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E17A52" w:rsidRDefault="00893158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  <w:r w:rsidRPr="00E4213D">
        <w:rPr>
          <w:rFonts w:ascii="Segoe UI" w:hAnsi="Segoe UI" w:cs="Segoe UI"/>
          <w:sz w:val="18"/>
          <w:szCs w:val="18"/>
        </w:rPr>
        <w:lastRenderedPageBreak/>
        <w:t xml:space="preserve">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58" w:rsidRDefault="00893158">
      <w:r>
        <w:separator/>
      </w:r>
    </w:p>
  </w:endnote>
  <w:endnote w:type="continuationSeparator" w:id="0">
    <w:p w:rsidR="00893158" w:rsidRDefault="0089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58" w:rsidRDefault="00893158" w:rsidP="003A4DCE">
    <w:pPr>
      <w:pStyle w:val="a3"/>
    </w:pPr>
  </w:p>
  <w:p w:rsidR="00893158" w:rsidRDefault="008931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58" w:rsidRDefault="00893158">
      <w:r>
        <w:separator/>
      </w:r>
    </w:p>
  </w:footnote>
  <w:footnote w:type="continuationSeparator" w:id="0">
    <w:p w:rsidR="00893158" w:rsidRDefault="00893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58" w:rsidRDefault="00893158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61A"/>
    <w:rsid w:val="000055FF"/>
    <w:rsid w:val="000140C0"/>
    <w:rsid w:val="000151CA"/>
    <w:rsid w:val="000220F2"/>
    <w:rsid w:val="00024E5B"/>
    <w:rsid w:val="000274BB"/>
    <w:rsid w:val="000339F7"/>
    <w:rsid w:val="0003642B"/>
    <w:rsid w:val="0005664A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412B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3493C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D48DF"/>
    <w:rsid w:val="001E5D4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4D4C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2AAF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67833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A96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3D17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78A3"/>
    <w:rsid w:val="004C5279"/>
    <w:rsid w:val="004D0655"/>
    <w:rsid w:val="004D0B4D"/>
    <w:rsid w:val="004D246C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36CB"/>
    <w:rsid w:val="00536EAA"/>
    <w:rsid w:val="00541124"/>
    <w:rsid w:val="00547D30"/>
    <w:rsid w:val="00554304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527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992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6DB7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6C6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158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A619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630B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36A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0968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819BB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EC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567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1B68"/>
    <w:rsid w:val="00E824D0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50F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43549"/>
    <w:rsid w:val="00F500EE"/>
    <w:rsid w:val="00F51433"/>
    <w:rsid w:val="00F57AA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DEEE-9161-46AD-942F-F1E09C43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Федорова Наталья Юрьевна</cp:lastModifiedBy>
  <cp:revision>89</cp:revision>
  <cp:lastPrinted>2019-12-06T10:32:00Z</cp:lastPrinted>
  <dcterms:created xsi:type="dcterms:W3CDTF">2016-11-15T13:52:00Z</dcterms:created>
  <dcterms:modified xsi:type="dcterms:W3CDTF">2019-12-06T10:34:00Z</dcterms:modified>
</cp:coreProperties>
</file>